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BFDCFAD" w:rsidR="00723FCF" w:rsidRPr="00723FCF" w:rsidRDefault="00723FCF" w:rsidP="00123085">
      <w:pPr>
        <w:jc w:val="both"/>
        <w:rPr>
          <w:rStyle w:val="BLOCKBOLD"/>
          <w:rFonts w:ascii="Calibri" w:hAnsi="Calibri"/>
        </w:rPr>
      </w:pPr>
      <w:r w:rsidRPr="006E3B4D">
        <w:rPr>
          <w:rStyle w:val="BLOCKBOLD"/>
          <w:rFonts w:ascii="Calibri" w:hAnsi="Calibri"/>
          <w:i/>
        </w:rPr>
        <w:t>(</w:t>
      </w:r>
      <w:r w:rsidR="00B86654" w:rsidRPr="00B86654">
        <w:rPr>
          <w:rStyle w:val="BLOCKBOLD"/>
          <w:rFonts w:ascii="Calibri" w:hAnsi="Calibri"/>
          <w:i/>
        </w:rPr>
        <w:t>Affidamento diretto  MEPA (ex art. 1 comma 2 lett. a) della legge 120/2020 ed ex art. 36, comma 6 d.lgs. 50/2016)</w:t>
      </w:r>
      <w:r w:rsidR="00B86654">
        <w:rPr>
          <w:rStyle w:val="BLOCKBOLD"/>
          <w:rFonts w:ascii="Calibri" w:hAnsi="Calibri"/>
          <w:i/>
        </w:rPr>
        <w:t xml:space="preserve"> </w:t>
      </w:r>
      <w:r w:rsidR="00A007BF" w:rsidRPr="00723FCF">
        <w:rPr>
          <w:rStyle w:val="BLOCKBOLD"/>
          <w:rFonts w:ascii="Calibri" w:hAnsi="Calibri"/>
        </w:rPr>
        <w:t>per</w:t>
      </w:r>
      <w:r w:rsidR="00B86654">
        <w:rPr>
          <w:rStyle w:val="BLOCKBOLD"/>
          <w:rFonts w:ascii="Calibri" w:hAnsi="Calibri"/>
        </w:rPr>
        <w:t xml:space="preserve"> il</w:t>
      </w:r>
      <w:r w:rsidR="00A007BF" w:rsidRPr="00723FCF">
        <w:rPr>
          <w:rStyle w:val="BLOCKBOLD"/>
          <w:rFonts w:ascii="Calibri" w:hAnsi="Calibri"/>
        </w:rPr>
        <w:t xml:space="preserve">  </w:t>
      </w:r>
      <w:r w:rsidR="00B86654" w:rsidRPr="00B86654">
        <w:rPr>
          <w:rStyle w:val="BLOCKBOLD"/>
          <w:rFonts w:ascii="Calibri" w:hAnsi="Calibri"/>
        </w:rPr>
        <w:t xml:space="preserve">Servizio di monitoraggio roditori e altri servizi di disinfestazione da erogare presso la sede MEF  - di Via A. Sodati, 80 – La Rustica  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689983D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8665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86654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2021-01-07T10:28:00Z</dcterms:modified>
</cp:coreProperties>
</file>